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DB1" w:rsidRDefault="00983C14">
      <w:pPr>
        <w:pStyle w:val="ConsPlusNonformat"/>
        <w:rPr>
          <w:lang w:val="en-US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5400040</wp:posOffset>
            </wp:positionH>
            <wp:positionV relativeFrom="page">
              <wp:posOffset>360045</wp:posOffset>
            </wp:positionV>
            <wp:extent cx="3110865" cy="25209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5DB1" w:rsidRDefault="00983C14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F35DB1" w:rsidRDefault="00983C14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Приказом от _____________ № ______</w:t>
      </w:r>
    </w:p>
    <w:p w:rsidR="00F35DB1" w:rsidRDefault="00F35DB1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Министр цифрового развития и связи</w:t>
      </w:r>
    </w:p>
    <w:p w:rsidR="00F35DB1" w:rsidRDefault="00983C14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                       </w:t>
      </w:r>
    </w:p>
    <w:p w:rsidR="00F35DB1" w:rsidRDefault="00F35DB1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___________________ С.С. Цукарь</w:t>
      </w:r>
    </w:p>
    <w:p w:rsidR="00F35DB1" w:rsidRDefault="00F35DB1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ГОСУДАРСТВЕННОЕ ЗАДАНИЕ №</w:t>
      </w:r>
      <w:r>
        <w:rPr>
          <w:rFonts w:ascii="Times New Roman" w:hAnsi="Times New Roman" w:cs="Times New Roman"/>
          <w:u w:val="single"/>
        </w:rPr>
        <w:t xml:space="preserve"> 1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2025 год и на плановый период 2026 и 2027 годов</w:t>
      </w:r>
    </w:p>
    <w:p w:rsidR="00F35DB1" w:rsidRDefault="00983C14">
      <w:pPr>
        <w:pStyle w:val="ConsPlusNonformat"/>
        <w:jc w:val="center"/>
      </w:pPr>
      <w:r>
        <w:t xml:space="preserve">                                    </w:t>
      </w:r>
    </w:p>
    <w:tbl>
      <w:tblPr>
        <w:tblStyle w:val="af3"/>
        <w:tblW w:w="9832" w:type="dxa"/>
        <w:tblLayout w:type="fixed"/>
        <w:tblLook w:val="04A0" w:firstRow="1" w:lastRow="0" w:firstColumn="1" w:lastColumn="0" w:noHBand="0" w:noVBand="1"/>
      </w:tblPr>
      <w:tblGrid>
        <w:gridCol w:w="7336"/>
        <w:gridCol w:w="1167"/>
        <w:gridCol w:w="1329"/>
      </w:tblGrid>
      <w:tr w:rsidR="00F35DB1">
        <w:trPr>
          <w:trHeight w:val="363"/>
        </w:trPr>
        <w:tc>
          <w:tcPr>
            <w:tcW w:w="7336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</w:t>
            </w:r>
          </w:p>
        </w:tc>
      </w:tr>
      <w:tr w:rsidR="00F35DB1">
        <w:trPr>
          <w:trHeight w:val="581"/>
        </w:trPr>
        <w:tc>
          <w:tcPr>
            <w:tcW w:w="7336" w:type="dxa"/>
            <w:tcBorders>
              <w:top w:val="nil"/>
              <w:left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государственного учреждения</w:t>
            </w: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Новосибирской области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Государственное бюджетное учреждение Новосибирской области «Центр </w:t>
            </w:r>
          </w:p>
        </w:tc>
        <w:tc>
          <w:tcPr>
            <w:tcW w:w="1167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Форма по</w:t>
            </w:r>
          </w:p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ОКУД</w:t>
            </w:r>
          </w:p>
        </w:tc>
        <w:tc>
          <w:tcPr>
            <w:tcW w:w="1329" w:type="dxa"/>
            <w:vMerge w:val="restart"/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0506001</w:t>
            </w:r>
          </w:p>
        </w:tc>
      </w:tr>
      <w:tr w:rsidR="00F35DB1">
        <w:trPr>
          <w:trHeight w:val="363"/>
        </w:trPr>
        <w:tc>
          <w:tcPr>
            <w:tcW w:w="7336" w:type="dxa"/>
            <w:tcBorders>
              <w:left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информационных технологий Новосибирской области».</w:t>
            </w:r>
          </w:p>
        </w:tc>
        <w:tc>
          <w:tcPr>
            <w:tcW w:w="1167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vMerge/>
          </w:tcPr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55"/>
        </w:trPr>
        <w:tc>
          <w:tcPr>
            <w:tcW w:w="7336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1329" w:type="dxa"/>
          </w:tcPr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773"/>
        </w:trPr>
        <w:tc>
          <w:tcPr>
            <w:tcW w:w="7336" w:type="dxa"/>
            <w:tcBorders>
              <w:top w:val="nil"/>
              <w:left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 деятельности государственного учреждения Новосибирской области</w:t>
            </w:r>
          </w:p>
          <w:p w:rsidR="00F35DB1" w:rsidRDefault="00983C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Связь, информационно-коммуникационные технологии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F35DB1" w:rsidRDefault="00983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</w:p>
          <w:p w:rsidR="00F35DB1" w:rsidRDefault="00983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сводному</w:t>
            </w:r>
          </w:p>
          <w:p w:rsidR="00F35DB1" w:rsidRDefault="00983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реестру</w:t>
            </w:r>
          </w:p>
        </w:tc>
        <w:tc>
          <w:tcPr>
            <w:tcW w:w="1329" w:type="dxa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F35DB1">
        <w:trPr>
          <w:trHeight w:val="363"/>
        </w:trPr>
        <w:tc>
          <w:tcPr>
            <w:tcW w:w="7336" w:type="dxa"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ОКВЭД</w:t>
            </w:r>
          </w:p>
        </w:tc>
        <w:tc>
          <w:tcPr>
            <w:tcW w:w="1329" w:type="dxa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61.10, 62.02, 62.03,  62.09, 63.11, 82.30 </w:t>
            </w:r>
          </w:p>
        </w:tc>
      </w:tr>
      <w:tr w:rsidR="00F35DB1">
        <w:trPr>
          <w:trHeight w:val="363"/>
        </w:trPr>
        <w:tc>
          <w:tcPr>
            <w:tcW w:w="7336" w:type="dxa"/>
            <w:tcBorders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(указывается вид деятельности государственного </w:t>
            </w:r>
            <w:r>
              <w:rPr>
                <w:rFonts w:ascii="Times New Roman" w:eastAsia="Calibri" w:hAnsi="Times New Roman" w:cs="Times New Roman"/>
              </w:rPr>
              <w:t>учреждения из базового (отраслевого) перечня или регионального перечня)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ОКВЭД</w:t>
            </w:r>
          </w:p>
        </w:tc>
        <w:tc>
          <w:tcPr>
            <w:tcW w:w="1329" w:type="dxa"/>
          </w:tcPr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86"/>
        </w:trPr>
        <w:tc>
          <w:tcPr>
            <w:tcW w:w="7336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ОКВЭД</w:t>
            </w:r>
          </w:p>
        </w:tc>
        <w:tc>
          <w:tcPr>
            <w:tcW w:w="1329" w:type="dxa"/>
          </w:tcPr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86"/>
        </w:trPr>
        <w:tc>
          <w:tcPr>
            <w:tcW w:w="7336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>. Сведения об оказываемых государственных услугах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задание на оказание государственных услуг </w:t>
      </w:r>
      <w:r>
        <w:rPr>
          <w:rFonts w:ascii="Times New Roman" w:hAnsi="Times New Roman" w:cs="Times New Roman"/>
          <w:u w:val="single"/>
        </w:rPr>
        <w:t>не установлено.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  <w:szCs w:val="22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Сведения о выполняемых работах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 xml:space="preserve">Эксплуатация и сопровождение государственных информационных систем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>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10.1.620230.0.00071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74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учреждения, муниципальные учреждения</w:t>
            </w:r>
          </w:p>
          <w:p w:rsidR="00F35DB1" w:rsidRDefault="00F35D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8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работы: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662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1279"/>
        <w:gridCol w:w="568"/>
        <w:gridCol w:w="567"/>
        <w:gridCol w:w="567"/>
        <w:gridCol w:w="567"/>
        <w:gridCol w:w="567"/>
        <w:gridCol w:w="708"/>
        <w:gridCol w:w="567"/>
        <w:gridCol w:w="2128"/>
        <w:gridCol w:w="993"/>
        <w:gridCol w:w="849"/>
        <w:gridCol w:w="852"/>
        <w:gridCol w:w="991"/>
        <w:gridCol w:w="852"/>
        <w:gridCol w:w="849"/>
        <w:gridCol w:w="710"/>
        <w:gridCol w:w="563"/>
      </w:tblGrid>
      <w:tr w:rsidR="00F35DB1">
        <w:trPr>
          <w:trHeight w:val="387"/>
        </w:trPr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4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</w:t>
            </w:r>
            <w:r>
              <w:rPr>
                <w:sz w:val="16"/>
                <w:szCs w:val="16"/>
              </w:rPr>
              <w:t>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9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10.1.620230.0.00071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Техническая поддержка государственных </w:t>
            </w:r>
            <w:r>
              <w:rPr>
                <w:sz w:val="16"/>
                <w:szCs w:val="16"/>
              </w:rPr>
              <w:t>информационных систем, первая линия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Клиентское сопровождение пользователей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информационных систем, информационных ресурсов</w:t>
            </w:r>
          </w:p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Прием звонков пользователей, создание заявок в системе обработки заявок. Решение простых проблем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пользователей – которые можно решить за 5 минут – простые вопросы, стандартные шаблонные проблемы.</w:t>
            </w:r>
          </w:p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Передача “сложных” заявок на 2-ю или 3-ю линии. Контроль за закрытием переданных на 2-ю и 3-ю линии заявок.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</w:tr>
    </w:tbl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  <w:sectPr w:rsidR="00F35DB1">
          <w:headerReference w:type="default" r:id="rId10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t xml:space="preserve">   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Раздел </w:t>
      </w:r>
      <w:r>
        <w:rPr>
          <w:rFonts w:ascii="Times New Roman" w:hAnsi="Times New Roman" w:cs="Times New Roman"/>
          <w:lang w:val="en-US"/>
        </w:rPr>
        <w:t>2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>Эксплуатация и сопровождение государственных информационных систем и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 xml:space="preserve">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  <w:p w:rsidR="00F35DB1" w:rsidRDefault="00F35DB1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10.1.620230.0.00072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11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характеризующие объем и (или) качество </w:t>
      </w:r>
      <w:r>
        <w:rPr>
          <w:rFonts w:ascii="Times New Roman" w:hAnsi="Times New Roman" w:cs="Times New Roman"/>
          <w:sz w:val="20"/>
          <w:szCs w:val="20"/>
        </w:rPr>
        <w:t>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520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4"/>
        <w:gridCol w:w="1139"/>
        <w:gridCol w:w="567"/>
        <w:gridCol w:w="427"/>
        <w:gridCol w:w="566"/>
        <w:gridCol w:w="568"/>
        <w:gridCol w:w="992"/>
        <w:gridCol w:w="709"/>
        <w:gridCol w:w="567"/>
        <w:gridCol w:w="1842"/>
        <w:gridCol w:w="976"/>
        <w:gridCol w:w="17"/>
        <w:gridCol w:w="812"/>
        <w:gridCol w:w="17"/>
        <w:gridCol w:w="729"/>
        <w:gridCol w:w="851"/>
        <w:gridCol w:w="993"/>
        <w:gridCol w:w="851"/>
        <w:gridCol w:w="566"/>
        <w:gridCol w:w="847"/>
      </w:tblGrid>
      <w:tr w:rsidR="00F35DB1">
        <w:trPr>
          <w:trHeight w:val="387"/>
        </w:trPr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4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 год</w:t>
            </w:r>
            <w:r>
              <w:rPr>
                <w:sz w:val="16"/>
                <w:szCs w:val="16"/>
              </w:rPr>
              <w:t xml:space="preserve"> (2-й год планового периода)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12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10.1.620230.0.00072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Техническая поддержка государственных информационных систем, вторая линия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Клиентское </w:t>
            </w:r>
            <w:r>
              <w:rPr>
                <w:sz w:val="16"/>
                <w:szCs w:val="16"/>
              </w:rPr>
              <w:t>сопровождение пользователей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информационных систем, информационных ресурсов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Решение проблем, требующих подключения к рабочему месту пользователя и/или изменения настроек Системы. Заведение пользователей в Системе, выдача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разрешений и прав внутри Системы.</w:t>
            </w:r>
          </w:p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Изменение/актуализация бизнес логики Системы (при условии, что возможно обойтись без доработок от разработчика).</w:t>
            </w:r>
          </w:p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Актуализация справочников внутри Системы или части из них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3</w:t>
            </w:r>
          </w:p>
        </w:tc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3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</w:tr>
    </w:tbl>
    <w:p w:rsidR="00F35DB1" w:rsidRDefault="00F35DB1">
      <w:pPr>
        <w:sectPr w:rsidR="00F35DB1">
          <w:headerReference w:type="default" r:id="rId13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3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 xml:space="preserve">Эксплуатация и сопровождение государственных информационных систем и информационных ресурсов,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>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и Правительства Новосибирской области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10.1.620230.0.00073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14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характеризующие объем и (или) качество </w:t>
      </w:r>
      <w:r>
        <w:rPr>
          <w:rFonts w:ascii="Times New Roman" w:hAnsi="Times New Roman" w:cs="Times New Roman"/>
          <w:sz w:val="20"/>
          <w:szCs w:val="20"/>
        </w:rPr>
        <w:t>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tbl>
      <w:tblPr>
        <w:tblW w:w="15520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3"/>
        <w:gridCol w:w="991"/>
        <w:gridCol w:w="569"/>
        <w:gridCol w:w="567"/>
        <w:gridCol w:w="710"/>
        <w:gridCol w:w="566"/>
        <w:gridCol w:w="1135"/>
        <w:gridCol w:w="709"/>
        <w:gridCol w:w="566"/>
        <w:gridCol w:w="1276"/>
        <w:gridCol w:w="850"/>
        <w:gridCol w:w="851"/>
        <w:gridCol w:w="850"/>
        <w:gridCol w:w="851"/>
        <w:gridCol w:w="852"/>
        <w:gridCol w:w="851"/>
        <w:gridCol w:w="707"/>
        <w:gridCol w:w="706"/>
      </w:tblGrid>
      <w:tr w:rsidR="00F35DB1">
        <w:trPr>
          <w:trHeight w:val="387"/>
        </w:trPr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</w:t>
            </w:r>
            <w:r>
              <w:rPr>
                <w:sz w:val="16"/>
                <w:szCs w:val="16"/>
              </w:rPr>
              <w:t xml:space="preserve">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728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15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10.1.620230.0.00073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Техническая поддержка государственных информационных систем, третья линия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Клиентское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сопровождение пользователей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информационных систем, информационных ресурсов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и изменение настроек общесистемного и/или прикладного ПО Системы для обеспечения ее работоспособности и оптимальной работы. Введение в</w:t>
            </w:r>
            <w:r>
              <w:rPr>
                <w:sz w:val="16"/>
                <w:szCs w:val="16"/>
              </w:rPr>
              <w:t xml:space="preserve"> строй новых или дополнительных серверов Системы. Техническая экспертиза действий подрядной организации по обеспечению технического сопровождения системы. Разработка или участие в разработке технической архитектуры системы. </w:t>
            </w:r>
            <w:r>
              <w:rPr>
                <w:sz w:val="16"/>
                <w:szCs w:val="16"/>
              </w:rPr>
              <w:lastRenderedPageBreak/>
              <w:t>Обеспечение сетевого доступа к И</w:t>
            </w:r>
            <w:r>
              <w:rPr>
                <w:sz w:val="16"/>
                <w:szCs w:val="16"/>
              </w:rPr>
              <w:t>С и безопасности ИС на сетевом уровне.</w:t>
            </w:r>
          </w:p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Настройка серверного оборудования и систем хранения данных, используемых для работы ИС. Установка/настройка инфраструктурного ПО, необходимого для обеспечения работоспособности ИС. Осуществление резервного копирования</w:t>
            </w:r>
            <w:r>
              <w:rPr>
                <w:sz w:val="16"/>
                <w:szCs w:val="16"/>
              </w:rPr>
              <w:t xml:space="preserve"> / восстановления ИС.</w:t>
            </w:r>
          </w:p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работоспособности инженерных систем ЦОД ПНО.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lastRenderedPageBreak/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6</w:t>
            </w:r>
          </w:p>
        </w:tc>
      </w:tr>
    </w:tbl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16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4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Эксплуатация автоматических телефонных станций и контактных центров 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10.1.263011.0.00001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 xml:space="preserve">Органы государственной власти, органы местного самоуправления, 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17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3.2. Показатели, характеризующие </w:t>
      </w:r>
      <w:r>
        <w:rPr>
          <w:rFonts w:ascii="Times New Roman" w:hAnsi="Times New Roman" w:cs="Times New Roman"/>
          <w:sz w:val="20"/>
          <w:szCs w:val="20"/>
        </w:rPr>
        <w:t>объем работы:</w:t>
      </w:r>
    </w:p>
    <w:tbl>
      <w:tblPr>
        <w:tblW w:w="15640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8"/>
        <w:gridCol w:w="1201"/>
        <w:gridCol w:w="557"/>
        <w:gridCol w:w="559"/>
        <w:gridCol w:w="8"/>
        <w:gridCol w:w="690"/>
        <w:gridCol w:w="557"/>
        <w:gridCol w:w="1115"/>
        <w:gridCol w:w="835"/>
        <w:gridCol w:w="559"/>
        <w:gridCol w:w="1252"/>
        <w:gridCol w:w="9"/>
        <w:gridCol w:w="829"/>
        <w:gridCol w:w="8"/>
        <w:gridCol w:w="827"/>
        <w:gridCol w:w="8"/>
        <w:gridCol w:w="829"/>
        <w:gridCol w:w="8"/>
        <w:gridCol w:w="690"/>
        <w:gridCol w:w="9"/>
        <w:gridCol w:w="550"/>
        <w:gridCol w:w="7"/>
        <w:gridCol w:w="690"/>
        <w:gridCol w:w="8"/>
        <w:gridCol w:w="829"/>
        <w:gridCol w:w="8"/>
        <w:gridCol w:w="922"/>
        <w:gridCol w:w="144"/>
        <w:gridCol w:w="144"/>
      </w:tblGrid>
      <w:tr w:rsidR="00F35DB1">
        <w:trPr>
          <w:trHeight w:val="1458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3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19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8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  <w:tc>
          <w:tcPr>
            <w:tcW w:w="12" w:type="dxa"/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</w:t>
            </w:r>
            <w:r>
              <w:rPr>
                <w:sz w:val="16"/>
                <w:szCs w:val="16"/>
              </w:rPr>
              <w:t>показателя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18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" w:type="dxa"/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" w:type="dxa"/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8" w:type="dxa"/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" w:type="dxa"/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10.1.263011.0.00001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Обслуживание, обеспечение функционирования, техническая поддержка и модернизация автоматических телефонных станций и контактных центров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Количество автоматических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телефонных станций,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контактных центров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Настройка и изменение маршрутизации, подключение клиентского и операторского оборудования, настройка новых номеров, устранение неисправностей, создание и настройка очередей вызовов, групп опера</w:t>
            </w:r>
            <w:r>
              <w:rPr>
                <w:sz w:val="16"/>
                <w:szCs w:val="16"/>
              </w:rPr>
              <w:t>торов, агентов, обновление ПО, развитие функциональности и модернизация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91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91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91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8" w:type="dxa"/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" w:type="dxa"/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sectPr w:rsidR="00F35DB1">
          <w:headerReference w:type="default" r:id="rId19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5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>Эксплуатация средств IP-телефонии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10.1.611049.0.00005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F35DB1">
      <w:pPr>
        <w:sectPr w:rsidR="00F35DB1">
          <w:type w:val="continuous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237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393"/>
        <w:gridCol w:w="549"/>
        <w:gridCol w:w="417"/>
        <w:gridCol w:w="567"/>
        <w:gridCol w:w="710"/>
        <w:gridCol w:w="1134"/>
        <w:gridCol w:w="708"/>
        <w:gridCol w:w="567"/>
        <w:gridCol w:w="1135"/>
        <w:gridCol w:w="850"/>
        <w:gridCol w:w="850"/>
        <w:gridCol w:w="709"/>
        <w:gridCol w:w="850"/>
        <w:gridCol w:w="850"/>
        <w:gridCol w:w="852"/>
        <w:gridCol w:w="567"/>
        <w:gridCol w:w="705"/>
      </w:tblGrid>
      <w:tr w:rsidR="00F35DB1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Допустимые </w:t>
            </w:r>
            <w:r>
              <w:rPr>
                <w:sz w:val="16"/>
                <w:szCs w:val="16"/>
              </w:rPr>
              <w:t>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 год (</w:t>
            </w:r>
            <w:r>
              <w:rPr>
                <w:sz w:val="16"/>
                <w:szCs w:val="16"/>
              </w:rPr>
              <w:t xml:space="preserve">очередной финансовый год)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</w:t>
            </w:r>
            <w:r>
              <w:rPr>
                <w:sz w:val="16"/>
                <w:szCs w:val="16"/>
              </w:rPr>
              <w:t>показателя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20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10.1.611049.0.00005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средств IP-телефонии</w:t>
            </w:r>
          </w:p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Клиентское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сопровождение пользователей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средств IP-телефонии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Устранение неисправностей, настройка и подключение оборудования, обновление ПО, ведение справочника абонентов.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3157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3157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3157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316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t xml:space="preserve">  </w:t>
      </w:r>
    </w:p>
    <w:p w:rsidR="00F35DB1" w:rsidRDefault="00F35DB1">
      <w:pPr>
        <w:sectPr w:rsidR="00F35DB1">
          <w:headerReference w:type="default" r:id="rId21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6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Обеспечение функционирования технологического оборудования </w:t>
            </w: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>конференц-залов Правительства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10.1.823011.0.00006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</w:t>
      </w:r>
      <w:r>
        <w:rPr>
          <w:rFonts w:ascii="Times New Roman" w:hAnsi="Times New Roman" w:cs="Times New Roman"/>
          <w:sz w:val="20"/>
          <w:szCs w:val="20"/>
        </w:rPr>
        <w:t>характеризующие объем и (или) качество работы:</w:t>
      </w:r>
    </w:p>
    <w:p w:rsidR="00F35DB1" w:rsidRDefault="00F35DB1">
      <w:pPr>
        <w:sectPr w:rsidR="00F35DB1">
          <w:type w:val="continuous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662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5"/>
        <w:gridCol w:w="1461"/>
        <w:gridCol w:w="549"/>
        <w:gridCol w:w="549"/>
        <w:gridCol w:w="650"/>
        <w:gridCol w:w="708"/>
        <w:gridCol w:w="993"/>
        <w:gridCol w:w="708"/>
        <w:gridCol w:w="567"/>
        <w:gridCol w:w="1276"/>
        <w:gridCol w:w="992"/>
        <w:gridCol w:w="852"/>
        <w:gridCol w:w="850"/>
        <w:gridCol w:w="851"/>
        <w:gridCol w:w="850"/>
        <w:gridCol w:w="851"/>
        <w:gridCol w:w="424"/>
        <w:gridCol w:w="706"/>
      </w:tblGrid>
      <w:tr w:rsidR="00F35DB1">
        <w:trPr>
          <w:trHeight w:val="387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5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</w:t>
            </w:r>
            <w:r>
              <w:rPr>
                <w:sz w:val="16"/>
                <w:szCs w:val="16"/>
              </w:rPr>
              <w:t>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22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10.1.823011.0.00006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обеспечение проведения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мероприятий в конференц-залах Правительства Новосибирской области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конференц-залов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Техническое обеспечение проведения мероприятий в конференц-залах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t xml:space="preserve">  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  <w:sectPr w:rsidR="00F35DB1">
          <w:headerReference w:type="default" r:id="rId23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F35DB1" w:rsidRDefault="00F35DB1">
      <w:pPr>
        <w:pStyle w:val="ConsPlusNonformat"/>
        <w:jc w:val="center"/>
        <w:rPr>
          <w:highlight w:val="yellow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7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>Администрирование и техническая поддержка компьютерной техники, без материально-технического обеспечения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10.1.620910.0.00008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24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характеризующие </w:t>
      </w:r>
      <w:r>
        <w:rPr>
          <w:rFonts w:ascii="Times New Roman" w:hAnsi="Times New Roman" w:cs="Times New Roman"/>
          <w:sz w:val="20"/>
          <w:szCs w:val="20"/>
        </w:rPr>
        <w:t>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804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3"/>
        <w:gridCol w:w="1134"/>
        <w:gridCol w:w="1278"/>
        <w:gridCol w:w="426"/>
        <w:gridCol w:w="566"/>
        <w:gridCol w:w="709"/>
        <w:gridCol w:w="1135"/>
        <w:gridCol w:w="708"/>
        <w:gridCol w:w="568"/>
        <w:gridCol w:w="992"/>
        <w:gridCol w:w="850"/>
        <w:gridCol w:w="851"/>
        <w:gridCol w:w="850"/>
        <w:gridCol w:w="850"/>
        <w:gridCol w:w="850"/>
        <w:gridCol w:w="852"/>
        <w:gridCol w:w="566"/>
        <w:gridCol w:w="706"/>
      </w:tblGrid>
      <w:tr w:rsidR="00F35DB1">
        <w:trPr>
          <w:trHeight w:val="387"/>
        </w:trPr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Показатель,</w:t>
            </w:r>
            <w:r>
              <w:rPr>
                <w:sz w:val="16"/>
                <w:szCs w:val="16"/>
              </w:rPr>
              <w:t xml:space="preserve"> характеризующий условия (формы) выполнения работы (по справочникам) </w:t>
            </w:r>
          </w:p>
        </w:tc>
        <w:tc>
          <w:tcPr>
            <w:tcW w:w="3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25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ind w:right="-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10.1.620910.0.00008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Техническая поддержка и обеспечение функционирования компьютерной техники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без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материально-технического обеспечения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ind w:right="-4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Клиентское сопровождение пользователей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автоматизированных рабочих мест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Техническая поддержка компьютерной техники и клиентское сопровождение пользователей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2 264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2 264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2 264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226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  <w:sectPr w:rsidR="00F35DB1">
          <w:headerReference w:type="default" r:id="rId26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8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Техническое администрирование, поддержка серверного </w:t>
            </w: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>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10.1.631119.0.00009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государственные учреждения,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муниципальные учреждения.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27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tbl>
      <w:tblPr>
        <w:tblW w:w="15378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2"/>
        <w:gridCol w:w="1419"/>
        <w:gridCol w:w="568"/>
        <w:gridCol w:w="569"/>
        <w:gridCol w:w="567"/>
        <w:gridCol w:w="708"/>
        <w:gridCol w:w="1133"/>
        <w:gridCol w:w="709"/>
        <w:gridCol w:w="567"/>
        <w:gridCol w:w="1552"/>
        <w:gridCol w:w="850"/>
        <w:gridCol w:w="571"/>
        <w:gridCol w:w="567"/>
        <w:gridCol w:w="709"/>
        <w:gridCol w:w="851"/>
        <w:gridCol w:w="567"/>
        <w:gridCol w:w="855"/>
        <w:gridCol w:w="704"/>
      </w:tblGrid>
      <w:tr w:rsidR="00F35DB1">
        <w:trPr>
          <w:trHeight w:val="387"/>
        </w:trPr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</w:t>
            </w:r>
            <w:r>
              <w:rPr>
                <w:sz w:val="16"/>
                <w:szCs w:val="16"/>
              </w:rPr>
              <w:t>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28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10.1.631119.0.00009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Обслуживание и обеспечение функционирования серверного оборудования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серверного оборудования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Подключение, настройка и обеспечение бесперебойного функционирования оборудования, обеспечение предоставления вычислительных </w:t>
            </w:r>
            <w:r>
              <w:rPr>
                <w:color w:val="000000"/>
                <w:sz w:val="16"/>
                <w:szCs w:val="16"/>
                <w:lang w:eastAsia="ru-RU"/>
              </w:rPr>
              <w:t>ресурсов потребителям, обновление ПО, устранение неисправностей.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30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3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  <w:sectPr w:rsidR="00F35DB1">
          <w:headerReference w:type="default" r:id="rId29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9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>Техническое администрирование, поддержка коммуникационного оборудования единой информационно-коммуникационной сети Правительства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10.1.620311.0.00011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 xml:space="preserve">Органы </w:t>
            </w:r>
            <w:r>
              <w:rPr>
                <w:rFonts w:ascii="Times New Roman" w:eastAsia="Calibri" w:hAnsi="Times New Roman" w:cs="Times New Roman"/>
                <w:u w:val="single"/>
              </w:rPr>
              <w:t>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30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3.1. Показатели, характеризующие </w:t>
      </w:r>
      <w:r>
        <w:rPr>
          <w:rFonts w:ascii="Times New Roman" w:hAnsi="Times New Roman" w:cs="Times New Roman"/>
          <w:sz w:val="20"/>
          <w:szCs w:val="20"/>
        </w:rPr>
        <w:t>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237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223"/>
        <w:gridCol w:w="426"/>
        <w:gridCol w:w="428"/>
        <w:gridCol w:w="567"/>
        <w:gridCol w:w="567"/>
        <w:gridCol w:w="992"/>
        <w:gridCol w:w="708"/>
        <w:gridCol w:w="567"/>
        <w:gridCol w:w="1559"/>
        <w:gridCol w:w="850"/>
        <w:gridCol w:w="852"/>
        <w:gridCol w:w="850"/>
        <w:gridCol w:w="850"/>
        <w:gridCol w:w="850"/>
        <w:gridCol w:w="852"/>
        <w:gridCol w:w="587"/>
        <w:gridCol w:w="685"/>
      </w:tblGrid>
      <w:tr w:rsidR="00F35DB1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0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Показатель, характеризующий условия (формы) выполнения работы (по справочни</w:t>
            </w:r>
            <w:r>
              <w:rPr>
                <w:sz w:val="16"/>
                <w:szCs w:val="16"/>
              </w:rPr>
              <w:t xml:space="preserve">кам) </w:t>
            </w:r>
          </w:p>
        </w:tc>
        <w:tc>
          <w:tcPr>
            <w:tcW w:w="3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абсолютных </w:t>
            </w:r>
            <w:r>
              <w:rPr>
                <w:sz w:val="16"/>
                <w:szCs w:val="16"/>
              </w:rPr>
              <w:t>показателях</w:t>
            </w:r>
          </w:p>
        </w:tc>
      </w:tr>
      <w:tr w:rsidR="00F35DB1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31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10.1.620311.0.00011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Обслуживание и обеспечение функционирования коммуникационного оборудования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коммуникационного оборудования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 xml:space="preserve">Обслуживание, настройка и обеспечение </w:t>
            </w:r>
            <w:r>
              <w:rPr>
                <w:sz w:val="16"/>
                <w:szCs w:val="16"/>
                <w:lang w:eastAsia="ru-RU"/>
              </w:rPr>
              <w:t>бесперебойного функционирования магистрального оборудования и оборудования распределительных сетей, обновление ПО, подключение нового оборудования и потребителей, устранение неисправностей.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7 972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7 972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7 972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97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32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10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Техническое администрирование, поддержка сетевого оборудования единой </w:t>
            </w: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>информационно-коммуникационной сети Правительства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10.1.620311.0.00010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33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tbl>
      <w:tblPr>
        <w:tblW w:w="15378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2"/>
        <w:gridCol w:w="1419"/>
        <w:gridCol w:w="568"/>
        <w:gridCol w:w="569"/>
        <w:gridCol w:w="707"/>
        <w:gridCol w:w="568"/>
        <w:gridCol w:w="844"/>
        <w:gridCol w:w="715"/>
        <w:gridCol w:w="567"/>
        <w:gridCol w:w="1275"/>
        <w:gridCol w:w="852"/>
        <w:gridCol w:w="849"/>
        <w:gridCol w:w="852"/>
        <w:gridCol w:w="849"/>
        <w:gridCol w:w="852"/>
        <w:gridCol w:w="850"/>
        <w:gridCol w:w="566"/>
        <w:gridCol w:w="564"/>
      </w:tblGrid>
      <w:tr w:rsidR="00F35DB1">
        <w:trPr>
          <w:trHeight w:val="387"/>
        </w:trPr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</w:t>
            </w:r>
            <w:r>
              <w:rPr>
                <w:sz w:val="16"/>
                <w:szCs w:val="16"/>
              </w:rPr>
              <w:t>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34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10.1.620311.0.00010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 и обеспечение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функционирования сетевого оборудования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сетевого оборудования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и обеспечение функционирования сетевого оборудования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366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366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366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</w:pPr>
            <w:r>
              <w:t>10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  <w:sectPr w:rsidR="00F35DB1">
          <w:headerReference w:type="default" r:id="rId35"/>
          <w:pgSz w:w="16838" w:h="11906" w:orient="landscape"/>
          <w:pgMar w:top="851" w:right="851" w:bottom="1134" w:left="851" w:header="720" w:footer="0" w:gutter="0"/>
          <w:cols w:space="720"/>
          <w:formProt w:val="0"/>
          <w:docGrid w:linePitch="299" w:charSpace="8192"/>
        </w:sect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11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 xml:space="preserve">Эксплуатация, сопровождение и модернизация государственной информационной системы Новосибирской области </w:t>
            </w:r>
            <w:r>
              <w:rPr>
                <w:rFonts w:ascii="Times New Roman" w:eastAsia="Calibri" w:hAnsi="Times New Roman" w:cs="Times New Roman"/>
                <w:u w:val="single"/>
              </w:rPr>
              <w:t>«Единая платформа официальных сайтов органов государственной власти Новосибирской области» и информационных ресурсов, взаимосвязанных с государственной информационной системой Новосибирской области «Единая платформа официальных сайтов органов государственн</w:t>
            </w:r>
            <w:r>
              <w:rPr>
                <w:rFonts w:ascii="Times New Roman" w:eastAsia="Calibri" w:hAnsi="Times New Roman" w:cs="Times New Roman"/>
                <w:u w:val="single"/>
              </w:rPr>
              <w:t>ой власти Новосибирской области»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10.1.620230.0.00074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36"/>
          <w:pgSz w:w="16838" w:h="11906" w:orient="landscape"/>
          <w:pgMar w:top="851" w:right="851" w:bottom="851" w:left="1134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tbl>
      <w:tblPr>
        <w:tblW w:w="15662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5"/>
        <w:gridCol w:w="2215"/>
        <w:gridCol w:w="427"/>
        <w:gridCol w:w="426"/>
        <w:gridCol w:w="567"/>
        <w:gridCol w:w="567"/>
        <w:gridCol w:w="708"/>
        <w:gridCol w:w="708"/>
        <w:gridCol w:w="567"/>
        <w:gridCol w:w="1843"/>
        <w:gridCol w:w="710"/>
        <w:gridCol w:w="708"/>
        <w:gridCol w:w="709"/>
        <w:gridCol w:w="708"/>
        <w:gridCol w:w="852"/>
        <w:gridCol w:w="708"/>
        <w:gridCol w:w="708"/>
        <w:gridCol w:w="706"/>
      </w:tblGrid>
      <w:tr w:rsidR="00F35DB1">
        <w:trPr>
          <w:trHeight w:val="387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06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Показатель, характеризующий содержание работы</w:t>
            </w:r>
            <w:r>
              <w:rPr>
                <w:sz w:val="16"/>
                <w:szCs w:val="16"/>
              </w:rPr>
              <w:t xml:space="preserve"> (по справочникам)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4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</w:t>
            </w:r>
            <w:r>
              <w:rPr>
                <w:sz w:val="16"/>
                <w:szCs w:val="16"/>
              </w:rPr>
              <w:t>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6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37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01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10.1.620230.0.00074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бесперебойного функционирования, технической поддержки пользователей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ГИС Новосибирской области «Единая платформа официальных сайтов органов государственной власти Новосибирской области» и информационных ресурсов, взаимосвязанных с ГИС Новосибирской области «Единая платформа официальных сайтов органов государственной власти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Новосибирской области», в том числе актуализация, адаптация, модернизация, доработка и приведение в соответствие с законодательством РФ и Новосибирской области, а также нормативно-правовыми актами уполномоченного органа Новосибирской области по обеспечени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 доступа к информации о деятельности исполнительных органов Новосибирской области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информационных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бесперебойного функционирования, технической поддержки пользователей ГИС «Единая платформа официальных</w:t>
            </w:r>
            <w:r>
              <w:rPr>
                <w:color w:val="000000"/>
                <w:sz w:val="16"/>
                <w:szCs w:val="16"/>
              </w:rPr>
              <w:t xml:space="preserve"> сайтов НСО» и информационных ресурсов, взаимосвязанных с ГИС «Единая платформа официальных сайтов НСО», в том числе актуализация, адаптация и приведение в соответствие с законодательством РФ и НСО, а также нормативно-правовыми актами уполномоченного орган</w:t>
            </w:r>
            <w:r>
              <w:rPr>
                <w:color w:val="000000"/>
                <w:sz w:val="16"/>
                <w:szCs w:val="16"/>
              </w:rPr>
              <w:t>а власти НСО по обеспечению доступа к информации о деятельности исполнительных органов государственной власти НСО.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12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>Обеспечение функционирования регионального сегмента системы КСЭОН на территории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10.1.263011.0.00075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 xml:space="preserve">Органы государственной власти, органы местного </w:t>
            </w:r>
            <w:r>
              <w:rPr>
                <w:rFonts w:ascii="Times New Roman" w:eastAsia="Calibri" w:hAnsi="Times New Roman" w:cs="Times New Roman"/>
                <w:u w:val="single"/>
              </w:rPr>
              <w:t>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3.2. Показатели, </w:t>
      </w:r>
      <w:r>
        <w:rPr>
          <w:rFonts w:ascii="Times New Roman" w:hAnsi="Times New Roman" w:cs="Times New Roman"/>
          <w:sz w:val="20"/>
          <w:szCs w:val="20"/>
        </w:rPr>
        <w:t>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662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3"/>
        <w:gridCol w:w="992"/>
        <w:gridCol w:w="994"/>
        <w:gridCol w:w="709"/>
        <w:gridCol w:w="567"/>
        <w:gridCol w:w="567"/>
        <w:gridCol w:w="710"/>
        <w:gridCol w:w="709"/>
        <w:gridCol w:w="567"/>
        <w:gridCol w:w="1701"/>
        <w:gridCol w:w="849"/>
        <w:gridCol w:w="852"/>
        <w:gridCol w:w="850"/>
        <w:gridCol w:w="851"/>
        <w:gridCol w:w="850"/>
        <w:gridCol w:w="851"/>
        <w:gridCol w:w="567"/>
        <w:gridCol w:w="563"/>
      </w:tblGrid>
      <w:tr w:rsidR="00F35DB1">
        <w:trPr>
          <w:trHeight w:val="387"/>
        </w:trPr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 показате</w:t>
            </w:r>
            <w:r>
              <w:rPr>
                <w:sz w:val="16"/>
                <w:szCs w:val="16"/>
              </w:rPr>
              <w:t xml:space="preserve">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ind w:right="2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38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</w:t>
            </w:r>
            <w:r>
              <w:rPr>
                <w:rFonts w:eastAsia="Times New Roman"/>
                <w:spacing w:val="-2"/>
                <w:lang w:eastAsia="ru-RU"/>
              </w:rPr>
              <w:t>263011</w:t>
            </w:r>
            <w:r>
              <w:t>.0.000</w:t>
            </w:r>
            <w:r>
              <w:rPr>
                <w:lang w:val="en-US"/>
              </w:rPr>
              <w:t>75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Обеспечение бесперебойного функционирования активного сетевого оборудования системы КСЭОН (настройка, ввод в эксплуатацию, плановое техническое обслуживание).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Проведение поверки и планового технического обслуживания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технических комплексов мониторинга условий окружающей среды регионального сегмента системы КСЭОН.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систем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Обеспечение бесперебойного функционирования активного сетевого оборудования системы КСЭОН (настройка, ввод в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эксплуатацию, плановое техническое обслуживание). Проведение поверки и планового технического обслуживания технических комплексов мониторинга условий окружающей среды регионального сегмента системы КСЭОН.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13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 xml:space="preserve">Эксплуатация, сопровождение и техническое администрирование ЦОД Правительства Новосибирской области, в том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</w:rPr>
              <w:t>числе инженерных систем, программно-аппаратных комплексов и сервисов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</w:t>
            </w:r>
            <w:r>
              <w:rPr>
                <w:rFonts w:ascii="Times New Roman" w:eastAsia="Calibri" w:hAnsi="Times New Roman" w:cs="Times New Roman"/>
                <w:color w:val="000000"/>
              </w:rPr>
              <w:t>631119</w:t>
            </w:r>
            <w:r>
              <w:rPr>
                <w:rFonts w:ascii="Times New Roman" w:eastAsia="Calibri" w:hAnsi="Times New Roman" w:cs="Times New Roman"/>
              </w:rPr>
              <w:t>.0.000</w:t>
            </w:r>
            <w:r>
              <w:rPr>
                <w:rFonts w:ascii="Times New Roman" w:eastAsia="Calibri" w:hAnsi="Times New Roman" w:cs="Times New Roman"/>
                <w:lang w:val="en-US"/>
              </w:rPr>
              <w:t>76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учреждения,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39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520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224"/>
        <w:gridCol w:w="993"/>
        <w:gridCol w:w="567"/>
        <w:gridCol w:w="567"/>
        <w:gridCol w:w="568"/>
        <w:gridCol w:w="1133"/>
        <w:gridCol w:w="709"/>
        <w:gridCol w:w="568"/>
        <w:gridCol w:w="1133"/>
        <w:gridCol w:w="852"/>
        <w:gridCol w:w="849"/>
        <w:gridCol w:w="852"/>
        <w:gridCol w:w="849"/>
        <w:gridCol w:w="852"/>
        <w:gridCol w:w="849"/>
        <w:gridCol w:w="568"/>
        <w:gridCol w:w="563"/>
      </w:tblGrid>
      <w:tr w:rsidR="00F35DB1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7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</w:t>
            </w:r>
            <w:r>
              <w:rPr>
                <w:sz w:val="16"/>
                <w:szCs w:val="16"/>
              </w:rPr>
              <w:t>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40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</w:t>
            </w:r>
            <w:r>
              <w:rPr>
                <w:color w:val="000000"/>
              </w:rPr>
              <w:t>631119</w:t>
            </w:r>
            <w:r>
              <w:t>.0.000</w:t>
            </w:r>
            <w:r>
              <w:rPr>
                <w:lang w:val="en-US"/>
              </w:rPr>
              <w:t>76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Дооснащение, расширение, модернизация и техническое обслуживание инженерных систем. </w:t>
            </w:r>
          </w:p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Эксплуатация, расширение, техническое администрирование программно-аппаратных комплексов и сервисов ЦОД.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Центров обработки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Дооснащение, расширение, модернизация и техническое обслуживание инженерных систем. Эксплуатация, расширение, техническое администрирование программно-аппаратных комплексов и сервисов ЦОД.</w:t>
            </w:r>
          </w:p>
          <w:p w:rsidR="00F35DB1" w:rsidRDefault="00F35DB1">
            <w:pPr>
              <w:pStyle w:val="ConsPlusNormal"/>
              <w:widowControl w:val="0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14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Обеспечение функционирования государственной информационной системы «Система обеспечения вызова экстренных </w:t>
            </w: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>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10.1.611011.0.00080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 xml:space="preserve">Органы </w:t>
            </w:r>
            <w:r>
              <w:rPr>
                <w:rFonts w:ascii="Times New Roman" w:eastAsia="Calibri" w:hAnsi="Times New Roman" w:cs="Times New Roman"/>
                <w:u w:val="single"/>
              </w:rPr>
              <w:t>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u w:val="single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41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3.1. Показатели, характеризующие </w:t>
      </w:r>
      <w:r>
        <w:rPr>
          <w:rFonts w:ascii="Times New Roman" w:hAnsi="Times New Roman" w:cs="Times New Roman"/>
          <w:sz w:val="20"/>
          <w:szCs w:val="20"/>
        </w:rPr>
        <w:t>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662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5"/>
        <w:gridCol w:w="1223"/>
        <w:gridCol w:w="710"/>
        <w:gridCol w:w="709"/>
        <w:gridCol w:w="851"/>
        <w:gridCol w:w="850"/>
        <w:gridCol w:w="1275"/>
        <w:gridCol w:w="852"/>
        <w:gridCol w:w="567"/>
        <w:gridCol w:w="1416"/>
        <w:gridCol w:w="709"/>
        <w:gridCol w:w="710"/>
        <w:gridCol w:w="709"/>
        <w:gridCol w:w="708"/>
        <w:gridCol w:w="708"/>
        <w:gridCol w:w="710"/>
        <w:gridCol w:w="567"/>
        <w:gridCol w:w="563"/>
      </w:tblGrid>
      <w:tr w:rsidR="00F35DB1">
        <w:trPr>
          <w:trHeight w:val="387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6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Показатель, характеризующий условия (формы) выполнения работы (по справочни</w:t>
            </w:r>
            <w:r>
              <w:rPr>
                <w:sz w:val="16"/>
                <w:szCs w:val="16"/>
              </w:rPr>
              <w:t xml:space="preserve">кам) </w:t>
            </w:r>
          </w:p>
        </w:tc>
        <w:tc>
          <w:tcPr>
            <w:tcW w:w="4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абсолютных </w:t>
            </w:r>
            <w:r>
              <w:rPr>
                <w:sz w:val="16"/>
                <w:szCs w:val="16"/>
              </w:rPr>
              <w:t>показателях</w:t>
            </w:r>
          </w:p>
        </w:tc>
      </w:tr>
      <w:tr w:rsidR="00F35DB1">
        <w:trPr>
          <w:trHeight w:val="1335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ind w:left="-3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42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10.1.611011.0.00080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Организация и настройка телефонных каналов связи и каналов связи для передачи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информационных систем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Организация и настройка телефонных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каналов связи и каналов связи для передачи информации</w:t>
            </w:r>
            <w: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15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60"/>
        <w:gridCol w:w="1542"/>
        <w:gridCol w:w="1918"/>
      </w:tblGrid>
      <w:tr w:rsidR="00F35DB1">
        <w:trPr>
          <w:trHeight w:val="239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u w:val="single"/>
                <w:lang w:eastAsia="ru-RU"/>
              </w:rPr>
              <w:t>Обеспечение функционирования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1542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10.1.432110.0.00081</w:t>
            </w:r>
          </w:p>
        </w:tc>
      </w:tr>
      <w:tr w:rsidR="00F35DB1">
        <w:trPr>
          <w:trHeight w:val="530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2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u w:val="single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2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43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3.2. Показатели, характеризующие </w:t>
      </w:r>
      <w:r>
        <w:rPr>
          <w:rFonts w:ascii="Times New Roman" w:hAnsi="Times New Roman" w:cs="Times New Roman"/>
          <w:sz w:val="20"/>
          <w:szCs w:val="20"/>
        </w:rPr>
        <w:t>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804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789"/>
        <w:gridCol w:w="549"/>
        <w:gridCol w:w="550"/>
        <w:gridCol w:w="747"/>
        <w:gridCol w:w="567"/>
        <w:gridCol w:w="993"/>
        <w:gridCol w:w="708"/>
        <w:gridCol w:w="567"/>
        <w:gridCol w:w="1418"/>
        <w:gridCol w:w="850"/>
        <w:gridCol w:w="850"/>
        <w:gridCol w:w="852"/>
        <w:gridCol w:w="849"/>
        <w:gridCol w:w="852"/>
        <w:gridCol w:w="850"/>
        <w:gridCol w:w="425"/>
        <w:gridCol w:w="564"/>
      </w:tblGrid>
      <w:tr w:rsidR="00F35DB1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8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3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 показателя объема работы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tabs>
                <w:tab w:val="left" w:pos="499"/>
              </w:tabs>
              <w:ind w:right="-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</w:t>
            </w:r>
            <w:r>
              <w:rPr>
                <w:sz w:val="16"/>
                <w:szCs w:val="16"/>
              </w:rPr>
              <w:t>показателя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44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10.1.432110.0.00081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Проведение работ по созданию, 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сетей передачи данных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Проведение работ по созданию, 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16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u w:val="single"/>
                <w:lang w:eastAsia="ru-RU"/>
              </w:rPr>
              <w:t>Обеспечение работоспособности телефонной сети связи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10.1.263023.0.00001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u w:val="single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45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характеризующие объем и (или) качество </w:t>
      </w:r>
      <w:r>
        <w:rPr>
          <w:rFonts w:ascii="Times New Roman" w:hAnsi="Times New Roman" w:cs="Times New Roman"/>
          <w:sz w:val="20"/>
          <w:szCs w:val="20"/>
        </w:rPr>
        <w:t>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804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416"/>
        <w:gridCol w:w="549"/>
        <w:gridCol w:w="548"/>
        <w:gridCol w:w="697"/>
        <w:gridCol w:w="708"/>
        <w:gridCol w:w="994"/>
        <w:gridCol w:w="708"/>
        <w:gridCol w:w="645"/>
        <w:gridCol w:w="1198"/>
        <w:gridCol w:w="992"/>
        <w:gridCol w:w="851"/>
        <w:gridCol w:w="850"/>
        <w:gridCol w:w="850"/>
        <w:gridCol w:w="850"/>
        <w:gridCol w:w="852"/>
        <w:gridCol w:w="566"/>
        <w:gridCol w:w="706"/>
      </w:tblGrid>
      <w:tr w:rsidR="00F35DB1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5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 год</w:t>
            </w:r>
            <w:r>
              <w:rPr>
                <w:sz w:val="16"/>
                <w:szCs w:val="16"/>
              </w:rPr>
              <w:t xml:space="preserve"> (2-й год планового периода) 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ind w:right="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46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10.1.263023.0.00001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Ввод в эксплуатацию нового и замена неисправного оборудования телефонной сети связи.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Устранение неисправностей на оборудовании телефонной сети связи.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Приобретение оборудования для обеспечения работоспособности телефонной сети связи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телефонных сетей связи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Ввод в эксплуатацию нового и замена неисправного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оборудования телефонной сети связи. Устранение неисправностей на оборудовании телефонной сети связи. Приобретение оборудования для обеспечения работоспособности телефонной сети связи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17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u w:val="single"/>
                <w:lang w:eastAsia="ru-RU"/>
              </w:rPr>
              <w:t xml:space="preserve">Обеспечение информационного обмена участников взаимодействия в рамках территориальной информационной </w:t>
            </w:r>
            <w:r>
              <w:rPr>
                <w:rFonts w:ascii="Times New Roman" w:eastAsia="Times New Roman" w:hAnsi="Times New Roman"/>
                <w:spacing w:val="-2"/>
                <w:u w:val="single"/>
                <w:lang w:eastAsia="ru-RU"/>
              </w:rPr>
              <w:t>системы Новосибирской области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10.1.611049.0.00006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u w:val="single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47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</w:t>
      </w:r>
      <w:r>
        <w:rPr>
          <w:rFonts w:ascii="Times New Roman" w:hAnsi="Times New Roman" w:cs="Times New Roman"/>
          <w:sz w:val="20"/>
          <w:szCs w:val="20"/>
        </w:rPr>
        <w:t xml:space="preserve">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378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224"/>
        <w:gridCol w:w="567"/>
        <w:gridCol w:w="568"/>
        <w:gridCol w:w="709"/>
        <w:gridCol w:w="568"/>
        <w:gridCol w:w="991"/>
        <w:gridCol w:w="709"/>
        <w:gridCol w:w="568"/>
        <w:gridCol w:w="1416"/>
        <w:gridCol w:w="852"/>
        <w:gridCol w:w="849"/>
        <w:gridCol w:w="852"/>
        <w:gridCol w:w="849"/>
        <w:gridCol w:w="852"/>
        <w:gridCol w:w="850"/>
        <w:gridCol w:w="566"/>
        <w:gridCol w:w="564"/>
      </w:tblGrid>
      <w:tr w:rsidR="00F35DB1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3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Допустимые </w:t>
            </w:r>
            <w:r>
              <w:rPr>
                <w:sz w:val="16"/>
                <w:szCs w:val="16"/>
              </w:rPr>
              <w:t>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 год (</w:t>
            </w:r>
            <w:r>
              <w:rPr>
                <w:sz w:val="16"/>
                <w:szCs w:val="16"/>
              </w:rPr>
              <w:t xml:space="preserve">очередной финансовый год)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ind w:left="-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</w:t>
            </w:r>
            <w:r>
              <w:rPr>
                <w:sz w:val="16"/>
                <w:szCs w:val="16"/>
              </w:rPr>
              <w:t>показателя</w:t>
            </w: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48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10.1.611049.0.00006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Организация, техническое сопровождение и обеспечение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функционирования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территориальных информационных систем Новосибирской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Организация,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техническое сопровождение и обеспечение функционирования информационного обмена участников взаимодействия в рамках территориальной информационной системы Новосибирской области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18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u w:val="single"/>
                <w:lang w:eastAsia="ru-RU"/>
              </w:rPr>
              <w:t xml:space="preserve">Обслуживание участников взаимодействия в рамках территориальной информационной системы Новосибирской </w:t>
            </w:r>
            <w:r>
              <w:rPr>
                <w:rFonts w:ascii="Times New Roman" w:eastAsia="Times New Roman" w:hAnsi="Times New Roman"/>
                <w:spacing w:val="-2"/>
                <w:u w:val="single"/>
                <w:lang w:eastAsia="ru-RU"/>
              </w:rPr>
              <w:t>области, в части обеспечения компьютерной, организационной техникой, комплектующими и расходными материалами, программным обеспечением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10.1.620312.0.00001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 xml:space="preserve">Органы государственной власти, органы местного </w:t>
            </w:r>
            <w:r>
              <w:rPr>
                <w:rFonts w:ascii="Times New Roman" w:eastAsia="Calibri" w:hAnsi="Times New Roman" w:cs="Times New Roman"/>
                <w:u w:val="single"/>
              </w:rPr>
              <w:t>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u w:val="single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49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3.2. </w:t>
      </w:r>
      <w:r>
        <w:rPr>
          <w:rFonts w:ascii="Times New Roman" w:hAnsi="Times New Roman" w:cs="Times New Roman"/>
          <w:sz w:val="20"/>
          <w:szCs w:val="20"/>
        </w:rPr>
        <w:t>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520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4"/>
        <w:gridCol w:w="1336"/>
        <w:gridCol w:w="550"/>
        <w:gridCol w:w="549"/>
        <w:gridCol w:w="633"/>
        <w:gridCol w:w="567"/>
        <w:gridCol w:w="993"/>
        <w:gridCol w:w="708"/>
        <w:gridCol w:w="568"/>
        <w:gridCol w:w="1417"/>
        <w:gridCol w:w="850"/>
        <w:gridCol w:w="851"/>
        <w:gridCol w:w="850"/>
        <w:gridCol w:w="851"/>
        <w:gridCol w:w="850"/>
        <w:gridCol w:w="851"/>
        <w:gridCol w:w="566"/>
        <w:gridCol w:w="706"/>
      </w:tblGrid>
      <w:tr w:rsidR="00F35DB1">
        <w:trPr>
          <w:trHeight w:val="387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3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50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10.1.620312.0.00001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Обеспечение работы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программным обеспечением, а также его техническое обслуживание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территориальных информационных систем Новосибирской области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Обеспечение работы участников взаимодействия в рамках территориальной информационной системы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19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p w:rsidR="00F35DB1" w:rsidRDefault="00983C1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u w:val="single"/>
                <w:lang w:eastAsia="ru-RU"/>
              </w:rPr>
              <w:t xml:space="preserve">Обеспечение функционирования, развития и модернизации государственной информационной системы «Система </w:t>
            </w:r>
            <w:r>
              <w:rPr>
                <w:rFonts w:ascii="Times New Roman" w:eastAsia="Times New Roman" w:hAnsi="Times New Roman"/>
                <w:spacing w:val="-2"/>
                <w:u w:val="single"/>
                <w:lang w:eastAsia="ru-RU"/>
              </w:rPr>
              <w:t>обеспечения вызова экстренных оперативных служб по единому номеру «112» на территории Новосибирской области» в части обеспечения эксплуатации Системы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/>
              </w:rPr>
              <w:t>10.1.620312.0.00002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 xml:space="preserve">Органы государственной власти, органы </w:t>
            </w:r>
            <w:r>
              <w:rPr>
                <w:rFonts w:ascii="Times New Roman" w:eastAsia="Calibri" w:hAnsi="Times New Roman" w:cs="Times New Roman"/>
                <w:u w:val="single"/>
              </w:rPr>
              <w:t>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pacing w:val="-2"/>
                <w:sz w:val="20"/>
                <w:szCs w:val="20"/>
                <w:u w:val="single"/>
                <w:lang w:eastAsia="ru-RU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51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3.2. </w:t>
      </w:r>
      <w:r>
        <w:rPr>
          <w:rFonts w:ascii="Times New Roman" w:hAnsi="Times New Roman" w:cs="Times New Roman"/>
          <w:sz w:val="20"/>
          <w:szCs w:val="20"/>
        </w:rPr>
        <w:t>Показатели, характеризующие объем работы:</w:t>
      </w:r>
    </w:p>
    <w:p w:rsidR="00F35DB1" w:rsidRDefault="00F35DB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662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5"/>
        <w:gridCol w:w="797"/>
        <w:gridCol w:w="851"/>
        <w:gridCol w:w="1278"/>
        <w:gridCol w:w="704"/>
        <w:gridCol w:w="572"/>
        <w:gridCol w:w="708"/>
        <w:gridCol w:w="708"/>
        <w:gridCol w:w="567"/>
        <w:gridCol w:w="1843"/>
        <w:gridCol w:w="567"/>
        <w:gridCol w:w="567"/>
        <w:gridCol w:w="567"/>
        <w:gridCol w:w="852"/>
        <w:gridCol w:w="849"/>
        <w:gridCol w:w="852"/>
        <w:gridCol w:w="849"/>
        <w:gridCol w:w="706"/>
      </w:tblGrid>
      <w:tr w:rsidR="00F35DB1">
        <w:trPr>
          <w:trHeight w:val="387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9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</w:t>
            </w:r>
            <w:r>
              <w:rPr>
                <w:sz w:val="16"/>
                <w:szCs w:val="16"/>
              </w:rPr>
              <w:t xml:space="preserve">ние показателя объема работы 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1" w:line="2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(цена, тариф)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ind w:right="37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про- центах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52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F35DB1">
        <w:trPr>
          <w:trHeight w:val="234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outlineLvl w:val="0"/>
            </w:pPr>
            <w:r>
              <w:t>10.1.620312.0.00002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 xml:space="preserve">Ввод в эксплуатацию нового и замена неисправного оборудования системы.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  <w:lang w:eastAsia="ru-RU"/>
              </w:rPr>
              <w:t>Устранение неисправностей на оборудовании системы.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Приобретение оборудования и комплектующих, организация работ по технической поддержке программного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обеспечения для обеспечения бесперебойного функционирования системы и взаимодействия с экстренными оперативными службами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постоянно</w:t>
            </w:r>
          </w:p>
          <w:p w:rsidR="00F35DB1" w:rsidRDefault="00F35DB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информационных систем</w:t>
            </w:r>
          </w:p>
          <w:p w:rsidR="00F35DB1" w:rsidRDefault="00F35DB1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</w:p>
          <w:p w:rsidR="00F35DB1" w:rsidRDefault="00F35DB1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</w:p>
          <w:p w:rsidR="00F35DB1" w:rsidRDefault="00F35DB1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</w:p>
          <w:p w:rsidR="00F35DB1" w:rsidRDefault="00F35DB1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  <w:p w:rsidR="00F35DB1" w:rsidRDefault="00F35DB1">
            <w:pPr>
              <w:pStyle w:val="ConsPlusNormal"/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</w:pP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 xml:space="preserve">Ввод в эксплуатацию нового и замена неисправного оборудования системы. 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Устранение неисправностей на оборудовании системы. Приобретение оборудования и комплектующих, организация работ по технической поддержке программного обеспечения для обеспечения бесперебойного функционирования системы и взаимодействия с экстренными операти</w:t>
            </w:r>
            <w:r>
              <w:rPr>
                <w:rFonts w:eastAsia="Times New Roman"/>
                <w:spacing w:val="-2"/>
                <w:sz w:val="16"/>
                <w:szCs w:val="16"/>
                <w:lang w:eastAsia="ru-RU"/>
              </w:rPr>
              <w:t>вными службами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tabs>
          <w:tab w:val="left" w:pos="4275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983C14">
      <w:pPr>
        <w:tabs>
          <w:tab w:val="left" w:pos="4275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Раздел 20</w:t>
      </w:r>
    </w:p>
    <w:p w:rsidR="00F35DB1" w:rsidRDefault="00983C14">
      <w:pPr>
        <w:tabs>
          <w:tab w:val="left" w:pos="427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</w:p>
    <w:p w:rsidR="00F35DB1" w:rsidRDefault="00F35DB1">
      <w:pPr>
        <w:pStyle w:val="ConsPlusNonformat"/>
        <w:rPr>
          <w:rFonts w:ascii="Times New Roman" w:hAnsi="Times New Roman" w:cs="Times New Roman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239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Уникальный</w:t>
            </w: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по</w:t>
            </w: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базовому</w:t>
            </w: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(отраслевому)</w:t>
            </w: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перечню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22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Сопровождение и эксплуатация информационных систем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10.1.620230.0.00075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Категории потребителей работы   </w:t>
            </w:r>
          </w:p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tabs>
                <w:tab w:val="left" w:pos="42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tabs>
                <w:tab w:val="left" w:pos="42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tabs>
                <w:tab w:val="left" w:pos="42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5DB1" w:rsidRDefault="00983C14">
      <w:pPr>
        <w:tabs>
          <w:tab w:val="left" w:pos="4275"/>
        </w:tabs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53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 xml:space="preserve">3. Показатели, характеризующие </w:t>
      </w:r>
      <w:r>
        <w:rPr>
          <w:rFonts w:ascii="Times New Roman" w:hAnsi="Times New Roman" w:cs="Times New Roman"/>
          <w:sz w:val="20"/>
          <w:szCs w:val="20"/>
        </w:rPr>
        <w:t>объем и (или) качество работы:</w:t>
      </w:r>
    </w:p>
    <w:p w:rsidR="00F35DB1" w:rsidRDefault="00983C14">
      <w:pPr>
        <w:tabs>
          <w:tab w:val="left" w:pos="4275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tabs>
          <w:tab w:val="left" w:pos="4275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объем работы:</w:t>
      </w:r>
    </w:p>
    <w:tbl>
      <w:tblPr>
        <w:tblW w:w="15237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1343"/>
        <w:gridCol w:w="548"/>
        <w:gridCol w:w="550"/>
        <w:gridCol w:w="542"/>
        <w:gridCol w:w="567"/>
        <w:gridCol w:w="1133"/>
        <w:gridCol w:w="851"/>
        <w:gridCol w:w="566"/>
        <w:gridCol w:w="1276"/>
        <w:gridCol w:w="850"/>
        <w:gridCol w:w="852"/>
        <w:gridCol w:w="850"/>
        <w:gridCol w:w="850"/>
        <w:gridCol w:w="850"/>
        <w:gridCol w:w="852"/>
        <w:gridCol w:w="567"/>
        <w:gridCol w:w="705"/>
      </w:tblGrid>
      <w:tr w:rsidR="00F35DB1">
        <w:trPr>
          <w:trHeight w:val="387"/>
        </w:trPr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4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(цена, тариф)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 год</w:t>
            </w:r>
            <w:r>
              <w:rPr>
                <w:sz w:val="16"/>
                <w:szCs w:val="16"/>
              </w:rPr>
              <w:t xml:space="preserve"> (2-й год планового периода)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про- центах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ind w:right="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892"/>
        </w:trPr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54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F35DB1">
        <w:trPr>
          <w:trHeight w:val="1153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10.1.620230.0.00075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Техническая поддержка информационных систем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информационных систем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  <w:p w:rsidR="00F35DB1" w:rsidRDefault="00F35DB1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Техническая поддержка информационных систем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tabs>
                <w:tab w:val="left" w:pos="427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tabs>
          <w:tab w:val="left" w:pos="4275"/>
        </w:tabs>
        <w:ind w:right="394"/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rPr>
          <w:rFonts w:ascii="Times New Roman" w:hAnsi="Times New Roman" w:cs="Times New Roman"/>
          <w:sz w:val="20"/>
          <w:szCs w:val="20"/>
        </w:rPr>
      </w:pPr>
    </w:p>
    <w:p w:rsidR="00F35DB1" w:rsidRDefault="00F35DB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35DB1" w:rsidRDefault="00983C1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Раздел 21</w:t>
      </w:r>
    </w:p>
    <w:p w:rsidR="00F35DB1" w:rsidRDefault="00F35DB1">
      <w:pPr>
        <w:rPr>
          <w:rFonts w:ascii="Times New Roman" w:hAnsi="Times New Roman" w:cs="Times New Roman"/>
          <w:sz w:val="20"/>
          <w:szCs w:val="20"/>
        </w:rPr>
      </w:pPr>
    </w:p>
    <w:p w:rsidR="00F35DB1" w:rsidRDefault="00983C1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</w:p>
    <w:p w:rsidR="00F35DB1" w:rsidRDefault="00F35DB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f3"/>
        <w:tblW w:w="10220" w:type="dxa"/>
        <w:tblLayout w:type="fixed"/>
        <w:tblLook w:val="04A0" w:firstRow="1" w:lastRow="0" w:firstColumn="1" w:lastColumn="0" w:noHBand="0" w:noVBand="1"/>
      </w:tblPr>
      <w:tblGrid>
        <w:gridCol w:w="6759"/>
        <w:gridCol w:w="1543"/>
        <w:gridCol w:w="1918"/>
      </w:tblGrid>
      <w:tr w:rsidR="00F35DB1">
        <w:trPr>
          <w:trHeight w:val="171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 Наименование работы</w:t>
            </w:r>
          </w:p>
        </w:tc>
        <w:tc>
          <w:tcPr>
            <w:tcW w:w="15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DB1" w:rsidRDefault="00983C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Уникальный</w:t>
            </w:r>
          </w:p>
          <w:p w:rsidR="00F35DB1" w:rsidRDefault="00983C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номер по</w:t>
            </w:r>
          </w:p>
          <w:p w:rsidR="00F35DB1" w:rsidRDefault="00983C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базовому</w:t>
            </w:r>
          </w:p>
          <w:p w:rsidR="00F35DB1" w:rsidRDefault="00983C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(отраслевому)</w:t>
            </w:r>
          </w:p>
          <w:p w:rsidR="00F35DB1" w:rsidRDefault="00983C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перечню</w:t>
            </w:r>
          </w:p>
          <w:p w:rsidR="00F35DB1" w:rsidRDefault="00F35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DB1">
        <w:trPr>
          <w:trHeight w:val="462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5DB1" w:rsidRDefault="00983C14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Обеспечение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функционирования и развития программно-аппаратного комплекса «Система видеонаблюдения и видеоаналитики Новосибирской области»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vMerge w:val="restart"/>
          </w:tcPr>
          <w:p w:rsidR="00F35DB1" w:rsidRDefault="00983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10.1.620920.0.00001</w:t>
            </w: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Категории потребителей работы  </w:t>
            </w:r>
          </w:p>
          <w:p w:rsidR="00F35DB1" w:rsidRDefault="00983C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F35DB1" w:rsidRDefault="00983C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Органы государственной власти, органы местного самоуправления,</w:t>
            </w:r>
          </w:p>
        </w:tc>
        <w:tc>
          <w:tcPr>
            <w:tcW w:w="1543" w:type="dxa"/>
            <w:vMerge/>
            <w:tcBorders>
              <w:left w:val="nil"/>
            </w:tcBorders>
          </w:tcPr>
          <w:p w:rsidR="00F35DB1" w:rsidRDefault="00F35D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F35DB1" w:rsidRDefault="00F35D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983C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государственные учреждения; муниципальные учреждения</w:t>
            </w:r>
          </w:p>
        </w:tc>
        <w:tc>
          <w:tcPr>
            <w:tcW w:w="1543" w:type="dxa"/>
            <w:vMerge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tcBorders>
              <w:left w:val="nil"/>
              <w:bottom w:val="nil"/>
              <w:right w:val="nil"/>
            </w:tcBorders>
          </w:tcPr>
          <w:p w:rsidR="00F35DB1" w:rsidRDefault="00F35D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DB1">
        <w:trPr>
          <w:trHeight w:val="530"/>
        </w:trPr>
        <w:tc>
          <w:tcPr>
            <w:tcW w:w="6759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:rsidR="00F35DB1" w:rsidRDefault="00F35D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5DB1" w:rsidRDefault="00983C14">
      <w:pPr>
        <w:spacing w:after="0"/>
        <w:rPr>
          <w:rFonts w:ascii="Times New Roman" w:hAnsi="Times New Roman" w:cs="Times New Roman"/>
          <w:sz w:val="20"/>
          <w:szCs w:val="20"/>
        </w:rPr>
        <w:sectPr w:rsidR="00F35DB1">
          <w:headerReference w:type="default" r:id="rId55"/>
          <w:pgSz w:w="16838" w:h="11906" w:orient="landscape"/>
          <w:pgMar w:top="851" w:right="851" w:bottom="567" w:left="851" w:header="720" w:footer="0" w:gutter="0"/>
          <w:cols w:space="720"/>
          <w:formProt w:val="0"/>
          <w:docGrid w:linePitch="299" w:charSpace="8192"/>
        </w:sectPr>
      </w:pPr>
      <w:r>
        <w:rPr>
          <w:rFonts w:ascii="Times New Roman" w:hAnsi="Times New Roman" w:cs="Times New Roman"/>
          <w:sz w:val="20"/>
          <w:szCs w:val="20"/>
        </w:rPr>
        <w:t>3. Показатели, характеризующие объем и (или) качество работы:</w:t>
      </w:r>
    </w:p>
    <w:p w:rsidR="00F35DB1" w:rsidRDefault="00983C1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3.1. Показатели, характеризующие качество работы не установлены.</w:t>
      </w:r>
    </w:p>
    <w:p w:rsidR="00F35DB1" w:rsidRDefault="00983C1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Показатели, характеризующие о</w:t>
      </w:r>
      <w:r>
        <w:rPr>
          <w:rFonts w:ascii="Times New Roman" w:hAnsi="Times New Roman" w:cs="Times New Roman"/>
          <w:sz w:val="20"/>
          <w:szCs w:val="20"/>
        </w:rPr>
        <w:t>бъем работы:</w:t>
      </w:r>
    </w:p>
    <w:tbl>
      <w:tblPr>
        <w:tblW w:w="15237" w:type="dxa"/>
        <w:tblInd w:w="-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5"/>
        <w:gridCol w:w="1704"/>
        <w:gridCol w:w="711"/>
        <w:gridCol w:w="707"/>
        <w:gridCol w:w="567"/>
        <w:gridCol w:w="567"/>
        <w:gridCol w:w="710"/>
        <w:gridCol w:w="708"/>
        <w:gridCol w:w="425"/>
        <w:gridCol w:w="1987"/>
        <w:gridCol w:w="707"/>
        <w:gridCol w:w="710"/>
        <w:gridCol w:w="708"/>
        <w:gridCol w:w="709"/>
        <w:gridCol w:w="708"/>
        <w:gridCol w:w="709"/>
        <w:gridCol w:w="710"/>
        <w:gridCol w:w="705"/>
      </w:tblGrid>
      <w:tr w:rsidR="00F35DB1">
        <w:trPr>
          <w:trHeight w:val="1513"/>
        </w:trPr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1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содержание работы (по справочникам)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объема работы 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объема работы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Размер платы </w:t>
            </w:r>
          </w:p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(цена, тариф)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Допустимые (возможные) отклонения от установленных показателей качества работы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</w:tr>
      <w:tr w:rsidR="00F35DB1">
        <w:trPr>
          <w:trHeight w:val="633"/>
        </w:trPr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2025 год (очередной финансовый год)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2026 год (1-й год планового периода)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2027 год (2-й год планового периода) 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про- центах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абсолютных показателях</w:t>
            </w:r>
          </w:p>
        </w:tc>
      </w:tr>
      <w:tr w:rsidR="00F35DB1">
        <w:trPr>
          <w:trHeight w:val="704"/>
        </w:trPr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</w:t>
            </w:r>
            <w:r>
              <w:rPr>
                <w:sz w:val="16"/>
                <w:szCs w:val="16"/>
              </w:rPr>
              <w:t>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pStyle w:val="ConsPlusNormal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код по </w:t>
            </w:r>
            <w:hyperlink r:id="rId56">
              <w:r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5DB1">
        <w:trPr>
          <w:trHeight w:val="15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F35DB1">
        <w:trPr>
          <w:trHeight w:val="1153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10.1.620920.0.00001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функционирования, развития, эксплуатации, расширения, техническое администрирование и техническая поддержка программно-аппаратного комплекса «Система видеонаблюдения и видеоаналитики Новосибирской области»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постоянно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программно-аппаратных комп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лексов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  <w:p w:rsidR="00F35DB1" w:rsidRDefault="00F35DB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Прием обращений пользователей Системы, создание заявок в системе обработки заявок. Осуществление техподдержки 1-я, 2-я и 3-я линия. Заведение пользователей в Системе, выдача разрешений и прав внутри Системы. Установка и изменение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настроек общесистемного и/или прикладного ПО Системы для обеспечения ее работоспособности и оптимальной работы. Организация введения в строй новых или дополнительных серверов Системы. Техническая экспертиза действий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подрядной организации по обеспечению тех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нического сопровождения системы. Разработка или участие в разработке технической архитектуры системы. Организация сетевого доступа к Системе и безопасности Системы на сетевом уровне. Подключение камер к сервисам видеонаблюдения и видеоаналитики Системы.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оведение технических обследований объектов городской инфраструктуры с целью размещения камер для дальнейшего подключения к Системе. Осуществление экспертизы контрактов по видеопотокам. Ведение закупочных процедур для развития и функционирования Системы.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оведение тестирования новых сервисов с целью рассмотрения применения в Системе.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F35DB1" w:rsidRDefault="00F35DB1">
      <w:pPr>
        <w:sectPr w:rsidR="00F35DB1">
          <w:headerReference w:type="default" r:id="rId57"/>
          <w:pgSz w:w="16838" w:h="11906" w:orient="landscape"/>
          <w:pgMar w:top="851" w:right="1529" w:bottom="1418" w:left="851" w:header="720" w:footer="0" w:gutter="0"/>
          <w:cols w:space="720"/>
          <w:formProt w:val="0"/>
          <w:docGrid w:linePitch="299" w:charSpace="8192"/>
        </w:sectPr>
      </w:pPr>
    </w:p>
    <w:p w:rsidR="00F35DB1" w:rsidRDefault="00983C14">
      <w:pPr>
        <w:tabs>
          <w:tab w:val="left" w:pos="3585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Ча</w:t>
      </w:r>
      <w:r>
        <w:rPr>
          <w:rFonts w:ascii="Times New Roman" w:hAnsi="Times New Roman"/>
          <w:sz w:val="24"/>
          <w:szCs w:val="24"/>
        </w:rPr>
        <w:t xml:space="preserve">сть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. Прочие сведения о государственном задании</w:t>
      </w:r>
    </w:p>
    <w:p w:rsidR="00F35DB1" w:rsidRDefault="00F35DB1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35DB1" w:rsidRDefault="00983C1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Основания (условия и порядок) для досрочного прекращения </w:t>
      </w:r>
      <w:r>
        <w:rPr>
          <w:rFonts w:ascii="Times New Roman" w:hAnsi="Times New Roman"/>
          <w:sz w:val="24"/>
          <w:szCs w:val="24"/>
        </w:rPr>
        <w:t>выполнения государственного задания:</w:t>
      </w:r>
    </w:p>
    <w:p w:rsidR="00F35DB1" w:rsidRDefault="00983C14">
      <w:pPr>
        <w:pStyle w:val="ConsPlusNonformat"/>
        <w:ind w:firstLine="709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</w:rPr>
        <w:t>1) ликвидация учреждения, реорганизация учреждения;</w:t>
      </w:r>
    </w:p>
    <w:p w:rsidR="00F35DB1" w:rsidRDefault="00983C14">
      <w:pPr>
        <w:pStyle w:val="ConsPlusNonformat"/>
        <w:ind w:firstLine="709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</w:rPr>
        <w:t>2) исключение государственной услуги (работы) из Регионального перечня (классификатора) государственных (муниципальных) услуг и работ Новосибирской области перераспред</w:t>
      </w:r>
      <w:r>
        <w:rPr>
          <w:rFonts w:ascii="Times New Roman" w:hAnsi="Times New Roman" w:cstheme="minorBidi"/>
          <w:sz w:val="24"/>
          <w:szCs w:val="24"/>
        </w:rPr>
        <w:t>еление полномочий, повлекших исключение из компетенции учреждения полномочий по выполнению работы;</w:t>
      </w:r>
    </w:p>
    <w:p w:rsidR="00F35DB1" w:rsidRDefault="00983C14">
      <w:pPr>
        <w:pStyle w:val="ConsPlusNonformat"/>
        <w:ind w:firstLine="709"/>
        <w:jc w:val="both"/>
        <w:rPr>
          <w:rFonts w:ascii="Times New Roman" w:hAnsi="Times New Roman" w:cstheme="minorBidi"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</w:rPr>
        <w:t xml:space="preserve">3) иные основания, предусмотренные нормативными правовыми актами Российской Федерации. </w:t>
      </w:r>
    </w:p>
    <w:p w:rsidR="00F35DB1" w:rsidRDefault="00983C1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Иная информация, необходимая для выполнения (контроля за выполнени</w:t>
      </w:r>
      <w:r>
        <w:rPr>
          <w:rFonts w:ascii="Times New Roman" w:hAnsi="Times New Roman" w:cs="Times New Roman"/>
          <w:sz w:val="24"/>
          <w:szCs w:val="24"/>
        </w:rPr>
        <w:t>ем) государственного задания:</w:t>
      </w:r>
    </w:p>
    <w:p w:rsidR="00F35DB1" w:rsidRDefault="00983C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Нормативные затраты на выполнение работ ГБУ НСО «ЦИТ НСО» рассчитываются на 1 единицу объема работ. По работам, в разделах 1, 2, 3, 4, 5, 6, 7, 8, 9, 10,13 установлено значение допустимых (возможных) отклонений показателей объ</w:t>
      </w:r>
      <w:r>
        <w:rPr>
          <w:rFonts w:ascii="Times New Roman" w:hAnsi="Times New Roman"/>
          <w:sz w:val="24"/>
          <w:szCs w:val="24"/>
          <w:lang w:eastAsia="ru-RU"/>
        </w:rPr>
        <w:t>ема работы на уровне 10%.</w:t>
      </w:r>
    </w:p>
    <w:p w:rsidR="00F35DB1" w:rsidRDefault="00983C1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Порядок контроля за выполнением государственного задания</w:t>
      </w:r>
    </w:p>
    <w:tbl>
      <w:tblPr>
        <w:tblW w:w="963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2"/>
        <w:gridCol w:w="3212"/>
        <w:gridCol w:w="3212"/>
      </w:tblGrid>
      <w:tr w:rsidR="00F35DB1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контроля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F35DB1" w:rsidRDefault="00983C1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выполнением </w:t>
            </w:r>
          </w:p>
          <w:p w:rsidR="00F35DB1" w:rsidRDefault="00983C1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государственного задания </w:t>
            </w:r>
          </w:p>
        </w:tc>
      </w:tr>
      <w:tr w:rsidR="00F35DB1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F35DB1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Камеральная проверка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реже одного раза в три года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 – министерство цифрового развития и связи Новосибирской области.</w:t>
            </w:r>
          </w:p>
        </w:tc>
      </w:tr>
      <w:tr w:rsidR="00F35DB1"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Внеплановая проверка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 (в случае поступления обоснованных жалоб потребителей,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предписаний правоохранительных органов)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DB1" w:rsidRDefault="00983C14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 – министерство цифрового развития и связи Новосибирской области.</w:t>
            </w:r>
          </w:p>
        </w:tc>
      </w:tr>
    </w:tbl>
    <w:p w:rsidR="00F35DB1" w:rsidRDefault="00F35DB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5DB1" w:rsidRDefault="00F35DB1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35DB1" w:rsidRDefault="00983C1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государственного задания </w:t>
      </w:r>
    </w:p>
    <w:p w:rsidR="00F35DB1" w:rsidRDefault="00983C1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представления отчетов о</w:t>
      </w:r>
      <w:r>
        <w:rPr>
          <w:rFonts w:ascii="Times New Roman" w:hAnsi="Times New Roman" w:cs="Times New Roman"/>
          <w:sz w:val="24"/>
          <w:szCs w:val="24"/>
        </w:rPr>
        <w:t xml:space="preserve"> выполнении государственного задания: ежеквартально.</w:t>
      </w:r>
    </w:p>
    <w:p w:rsidR="00F35DB1" w:rsidRDefault="00983C1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не позднее 15 числа месяца, следующего за отчетным. </w:t>
      </w:r>
    </w:p>
    <w:p w:rsidR="00F35DB1" w:rsidRDefault="00983C1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 Сроки представления предварительного отчета о выполнении государственно</w:t>
      </w:r>
      <w:r>
        <w:rPr>
          <w:rFonts w:ascii="Times New Roman" w:hAnsi="Times New Roman" w:cs="Times New Roman"/>
          <w:sz w:val="24"/>
          <w:szCs w:val="24"/>
        </w:rPr>
        <w:t>го задания: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 позднее 1 ноября текущего финансового года</w:t>
      </w:r>
    </w:p>
    <w:p w:rsidR="00F35DB1" w:rsidRDefault="00983C1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 </w:t>
      </w:r>
    </w:p>
    <w:p w:rsidR="00F35DB1" w:rsidRDefault="00983C1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отчет о выполнении государственного задания предоставляется в электронной форме через СЭДД, либо на бумажном носителе;</w:t>
      </w:r>
    </w:p>
    <w:p w:rsidR="00F35DB1" w:rsidRDefault="00983C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2) к</w:t>
      </w:r>
      <w:r>
        <w:rPr>
          <w:rFonts w:ascii="Times New Roman" w:hAnsi="Times New Roman"/>
          <w:sz w:val="24"/>
          <w:szCs w:val="24"/>
          <w:lang w:eastAsia="ru-RU"/>
        </w:rPr>
        <w:t xml:space="preserve"> отчету об исполнении государственного задания прилагается пояснительная записка, объясняющая особенности выполнения государственного задания по разделам.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пояснительной записке должна содержаться информация о прогнозе выполнения государственных работ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каждому разделу.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Отчетность должна давать исчерпывающий ответ на вопрос о соответствии деятельности государственного бюджетного учреждения утвержденному заданию.</w:t>
      </w:r>
    </w:p>
    <w:p w:rsidR="00F35DB1" w:rsidRDefault="00983C14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 Иные показатели, связанные с выполнением государственного задания: не установлены.</w:t>
      </w:r>
    </w:p>
    <w:p w:rsidR="00F35DB1" w:rsidRDefault="00983C14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9251950</wp:posOffset>
            </wp:positionV>
            <wp:extent cx="3251200" cy="16560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35DB1">
      <w:headerReference w:type="default" r:id="rId59"/>
      <w:pgSz w:w="11906" w:h="16838"/>
      <w:pgMar w:top="851" w:right="851" w:bottom="851" w:left="1418" w:header="720" w:footer="0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83C14">
      <w:pPr>
        <w:spacing w:after="0" w:line="240" w:lineRule="auto"/>
      </w:pPr>
      <w:r>
        <w:separator/>
      </w:r>
    </w:p>
  </w:endnote>
  <w:endnote w:type="continuationSeparator" w:id="0">
    <w:p w:rsidR="00000000" w:rsidRDefault="00983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83C14">
      <w:pPr>
        <w:spacing w:after="0" w:line="240" w:lineRule="auto"/>
      </w:pPr>
      <w:r>
        <w:separator/>
      </w:r>
    </w:p>
  </w:footnote>
  <w:footnote w:type="continuationSeparator" w:id="0">
    <w:p w:rsidR="00000000" w:rsidRDefault="00983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576029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547702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9989714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7495651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6048910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3319881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2967044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0304114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7357516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7019052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7879181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4561320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414648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7124163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3733361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448228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943023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6958449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2679214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39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28210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0169798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187044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734733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2266418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8574414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2779987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367756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551772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305496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073044"/>
      <w:docPartObj>
        <w:docPartGallery w:val="Page Numbers (Top of Page)"/>
        <w:docPartUnique/>
      </w:docPartObj>
    </w:sdtPr>
    <w:sdtEndPr/>
    <w:sdtContent>
      <w:p w:rsidR="00F35DB1" w:rsidRDefault="00983C14">
        <w:pPr>
          <w:pStyle w:val="af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DB1"/>
    <w:rsid w:val="00983C14"/>
    <w:rsid w:val="00F3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BAFF3-DD88-4A7B-BE8A-969BF830E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454B5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DE1655"/>
  </w:style>
  <w:style w:type="character" w:customStyle="1" w:styleId="a6">
    <w:name w:val="Нижний колонтитул Знак"/>
    <w:basedOn w:val="a0"/>
    <w:uiPriority w:val="99"/>
    <w:qFormat/>
    <w:rsid w:val="00DE1655"/>
  </w:style>
  <w:style w:type="character" w:styleId="a7">
    <w:name w:val="annotation reference"/>
    <w:basedOn w:val="a0"/>
    <w:uiPriority w:val="99"/>
    <w:semiHidden/>
    <w:unhideWhenUsed/>
    <w:qFormat/>
    <w:rsid w:val="005950E2"/>
    <w:rPr>
      <w:sz w:val="16"/>
      <w:szCs w:val="16"/>
    </w:rPr>
  </w:style>
  <w:style w:type="character" w:customStyle="1" w:styleId="a8">
    <w:name w:val="Текст примечания Знак"/>
    <w:basedOn w:val="a0"/>
    <w:uiPriority w:val="99"/>
    <w:semiHidden/>
    <w:qFormat/>
    <w:rsid w:val="005950E2"/>
    <w:rPr>
      <w:sz w:val="20"/>
      <w:szCs w:val="20"/>
    </w:rPr>
  </w:style>
  <w:style w:type="character" w:customStyle="1" w:styleId="a9">
    <w:name w:val="Тема примечания Знак"/>
    <w:basedOn w:val="a8"/>
    <w:uiPriority w:val="99"/>
    <w:semiHidden/>
    <w:qFormat/>
    <w:rsid w:val="005950E2"/>
    <w:rPr>
      <w:b/>
      <w:bCs/>
      <w:sz w:val="20"/>
      <w:szCs w:val="20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d">
    <w:name w:val="Balloon Text"/>
    <w:basedOn w:val="a"/>
    <w:uiPriority w:val="99"/>
    <w:semiHidden/>
    <w:unhideWhenUsed/>
    <w:qFormat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qFormat/>
    <w:rsid w:val="00D505CA"/>
    <w:rPr>
      <w:rFonts w:ascii="Courier New" w:hAnsi="Courier New" w:cs="Courier New"/>
      <w:sz w:val="20"/>
      <w:szCs w:val="20"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814ADB"/>
    <w:rPr>
      <w:rFonts w:ascii="Times New Roman" w:hAnsi="Times New Roman" w:cs="Times New Roman"/>
      <w:sz w:val="20"/>
      <w:szCs w:val="20"/>
    </w:rPr>
  </w:style>
  <w:style w:type="paragraph" w:styleId="af1">
    <w:name w:val="annotation text"/>
    <w:basedOn w:val="a"/>
    <w:uiPriority w:val="99"/>
    <w:semiHidden/>
    <w:unhideWhenUsed/>
    <w:qFormat/>
    <w:rsid w:val="005950E2"/>
    <w:pPr>
      <w:spacing w:line="240" w:lineRule="auto"/>
    </w:pPr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5950E2"/>
    <w:rPr>
      <w:b/>
      <w:bCs/>
    </w:rPr>
  </w:style>
  <w:style w:type="table" w:styleId="af3">
    <w:name w:val="Table Grid"/>
    <w:basedOn w:val="a1"/>
    <w:uiPriority w:val="59"/>
    <w:rsid w:val="00333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yperlink" Target="https://login.consultant.ru/link/?req=doc&amp;base=LAW&amp;n=490975" TargetMode="External"/><Relationship Id="rId26" Type="http://schemas.openxmlformats.org/officeDocument/2006/relationships/header" Target="header12.xml"/><Relationship Id="rId39" Type="http://schemas.openxmlformats.org/officeDocument/2006/relationships/header" Target="header20.xml"/><Relationship Id="rId21" Type="http://schemas.openxmlformats.org/officeDocument/2006/relationships/header" Target="header9.xml"/><Relationship Id="rId34" Type="http://schemas.openxmlformats.org/officeDocument/2006/relationships/hyperlink" Target="https://login.consultant.ru/link/?req=doc&amp;base=LAW&amp;n=490975" TargetMode="External"/><Relationship Id="rId42" Type="http://schemas.openxmlformats.org/officeDocument/2006/relationships/hyperlink" Target="https://login.consultant.ru/link/?req=doc&amp;base=LAW&amp;n=490975" TargetMode="External"/><Relationship Id="rId47" Type="http://schemas.openxmlformats.org/officeDocument/2006/relationships/header" Target="header24.xml"/><Relationship Id="rId50" Type="http://schemas.openxmlformats.org/officeDocument/2006/relationships/hyperlink" Target="https://login.consultant.ru/link/?req=doc&amp;base=LAW&amp;n=490975" TargetMode="External"/><Relationship Id="rId55" Type="http://schemas.openxmlformats.org/officeDocument/2006/relationships/header" Target="header28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9" Type="http://schemas.openxmlformats.org/officeDocument/2006/relationships/header" Target="header14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header" Target="header16.xml"/><Relationship Id="rId37" Type="http://schemas.openxmlformats.org/officeDocument/2006/relationships/hyperlink" Target="https://login.consultant.ru/link/?req=doc&amp;base=LAW&amp;n=490975" TargetMode="External"/><Relationship Id="rId40" Type="http://schemas.openxmlformats.org/officeDocument/2006/relationships/hyperlink" Target="https://login.consultant.ru/link/?req=doc&amp;base=LAW&amp;n=490975" TargetMode="External"/><Relationship Id="rId45" Type="http://schemas.openxmlformats.org/officeDocument/2006/relationships/header" Target="header23.xml"/><Relationship Id="rId53" Type="http://schemas.openxmlformats.org/officeDocument/2006/relationships/header" Target="header27.xml"/><Relationship Id="rId58" Type="http://schemas.openxmlformats.org/officeDocument/2006/relationships/image" Target="media/image2.png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eader" Target="header8.xml"/><Relationship Id="rId14" Type="http://schemas.openxmlformats.org/officeDocument/2006/relationships/header" Target="header5.xml"/><Relationship Id="rId22" Type="http://schemas.openxmlformats.org/officeDocument/2006/relationships/hyperlink" Target="https://login.consultant.ru/link/?req=doc&amp;base=LAW&amp;n=490975" TargetMode="External"/><Relationship Id="rId27" Type="http://schemas.openxmlformats.org/officeDocument/2006/relationships/header" Target="header13.xml"/><Relationship Id="rId30" Type="http://schemas.openxmlformats.org/officeDocument/2006/relationships/header" Target="header15.xml"/><Relationship Id="rId35" Type="http://schemas.openxmlformats.org/officeDocument/2006/relationships/header" Target="header18.xml"/><Relationship Id="rId43" Type="http://schemas.openxmlformats.org/officeDocument/2006/relationships/header" Target="header22.xml"/><Relationship Id="rId48" Type="http://schemas.openxmlformats.org/officeDocument/2006/relationships/hyperlink" Target="https://login.consultant.ru/link/?req=doc&amp;base=LAW&amp;n=490975" TargetMode="External"/><Relationship Id="rId56" Type="http://schemas.openxmlformats.org/officeDocument/2006/relationships/hyperlink" Target="https://login.consultant.ru/link/?req=doc&amp;base=LAW&amp;n=490975" TargetMode="External"/><Relationship Id="rId8" Type="http://schemas.openxmlformats.org/officeDocument/2006/relationships/header" Target="header1.xml"/><Relationship Id="rId51" Type="http://schemas.openxmlformats.org/officeDocument/2006/relationships/header" Target="header26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90975" TargetMode="External"/><Relationship Id="rId17" Type="http://schemas.openxmlformats.org/officeDocument/2006/relationships/header" Target="header7.xml"/><Relationship Id="rId25" Type="http://schemas.openxmlformats.org/officeDocument/2006/relationships/hyperlink" Target="https://login.consultant.ru/link/?req=doc&amp;base=LAW&amp;n=490975" TargetMode="External"/><Relationship Id="rId33" Type="http://schemas.openxmlformats.org/officeDocument/2006/relationships/header" Target="header17.xml"/><Relationship Id="rId38" Type="http://schemas.openxmlformats.org/officeDocument/2006/relationships/hyperlink" Target="https://login.consultant.ru/link/?req=doc&amp;base=LAW&amp;n=490975" TargetMode="External"/><Relationship Id="rId46" Type="http://schemas.openxmlformats.org/officeDocument/2006/relationships/hyperlink" Target="https://login.consultant.ru/link/?req=doc&amp;base=LAW&amp;n=490975" TargetMode="External"/><Relationship Id="rId59" Type="http://schemas.openxmlformats.org/officeDocument/2006/relationships/header" Target="header30.xml"/><Relationship Id="rId20" Type="http://schemas.openxmlformats.org/officeDocument/2006/relationships/hyperlink" Target="https://login.consultant.ru/link/?req=doc&amp;base=LAW&amp;n=490975" TargetMode="External"/><Relationship Id="rId41" Type="http://schemas.openxmlformats.org/officeDocument/2006/relationships/header" Target="header21.xml"/><Relationship Id="rId54" Type="http://schemas.openxmlformats.org/officeDocument/2006/relationships/hyperlink" Target="https://login.consultant.ru/link/?req=doc&amp;base=LAW&amp;n=490975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90975" TargetMode="External"/><Relationship Id="rId23" Type="http://schemas.openxmlformats.org/officeDocument/2006/relationships/header" Target="header10.xml"/><Relationship Id="rId28" Type="http://schemas.openxmlformats.org/officeDocument/2006/relationships/hyperlink" Target="https://login.consultant.ru/link/?req=doc&amp;base=LAW&amp;n=490975" TargetMode="External"/><Relationship Id="rId36" Type="http://schemas.openxmlformats.org/officeDocument/2006/relationships/header" Target="header19.xml"/><Relationship Id="rId49" Type="http://schemas.openxmlformats.org/officeDocument/2006/relationships/header" Target="header25.xml"/><Relationship Id="rId57" Type="http://schemas.openxmlformats.org/officeDocument/2006/relationships/header" Target="header29.xml"/><Relationship Id="rId10" Type="http://schemas.openxmlformats.org/officeDocument/2006/relationships/header" Target="header2.xml"/><Relationship Id="rId31" Type="http://schemas.openxmlformats.org/officeDocument/2006/relationships/hyperlink" Target="https://login.consultant.ru/link/?req=doc&amp;base=LAW&amp;n=490975" TargetMode="External"/><Relationship Id="rId44" Type="http://schemas.openxmlformats.org/officeDocument/2006/relationships/hyperlink" Target="https://login.consultant.ru/link/?req=doc&amp;base=LAW&amp;n=490975" TargetMode="External"/><Relationship Id="rId52" Type="http://schemas.openxmlformats.org/officeDocument/2006/relationships/hyperlink" Target="https://login.consultant.ru/link/?req=doc&amp;base=LAW&amp;n=490975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09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B3EF1-0846-4938-94A1-69E68CADA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7577</Words>
  <Characters>43195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Артюшина Ирина Валерьевна</dc:creator>
  <dc:description/>
  <cp:lastModifiedBy>Петрова Татьяна Игоревна</cp:lastModifiedBy>
  <cp:revision>2</cp:revision>
  <cp:lastPrinted>2017-12-21T08:53:00Z</cp:lastPrinted>
  <dcterms:created xsi:type="dcterms:W3CDTF">2024-12-28T06:08:00Z</dcterms:created>
  <dcterms:modified xsi:type="dcterms:W3CDTF">2024-12-28T06:08:00Z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